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B8980">
      <w:pPr>
        <w:adjustRightInd w:val="0"/>
        <w:snapToGrid w:val="0"/>
        <w:spacing w:after="100" w:afterAutospacing="1" w:line="600" w:lineRule="exact"/>
        <w:jc w:val="center"/>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鲁山县子奕天羽工艺织造有限公司</w:t>
      </w:r>
    </w:p>
    <w:p w14:paraId="659AF76F">
      <w:pPr>
        <w:adjustRightInd w:val="0"/>
        <w:snapToGrid w:val="0"/>
        <w:spacing w:after="100" w:afterAutospacing="1" w:line="600" w:lineRule="exact"/>
        <w:jc w:val="center"/>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用工</w:t>
      </w:r>
      <w:r>
        <w:rPr>
          <w:rFonts w:hint="eastAsia" w:ascii="黑体" w:hAnsi="黑体" w:eastAsia="黑体" w:cs="黑体"/>
          <w:b/>
          <w:bCs/>
          <w:sz w:val="44"/>
          <w:szCs w:val="44"/>
          <w:lang w:eastAsia="zh-CN"/>
        </w:rPr>
        <w:t>需求信息表</w:t>
      </w:r>
    </w:p>
    <w:p w14:paraId="0AADFCD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华文中宋" w:hAnsi="华文中宋" w:eastAsia="华文中宋"/>
          <w:b w:val="0"/>
          <w:bCs/>
          <w:sz w:val="28"/>
          <w:szCs w:val="28"/>
          <w:lang w:val="en-US" w:eastAsia="zh-CN"/>
        </w:rPr>
      </w:pPr>
      <w:r>
        <w:rPr>
          <w:rFonts w:hint="eastAsia" w:ascii="华文中宋" w:hAnsi="华文中宋" w:eastAsia="华文中宋"/>
          <w:b/>
          <w:bCs w:val="0"/>
          <w:sz w:val="28"/>
          <w:szCs w:val="28"/>
        </w:rPr>
        <w:t>单位名称：</w:t>
      </w:r>
      <w:bookmarkStart w:id="0" w:name="_GoBack"/>
      <w:r>
        <w:rPr>
          <w:rFonts w:hint="eastAsia" w:ascii="华文中宋" w:hAnsi="华文中宋" w:eastAsia="华文中宋"/>
          <w:b w:val="0"/>
          <w:bCs/>
          <w:sz w:val="28"/>
          <w:szCs w:val="28"/>
          <w:lang w:val="en-US" w:eastAsia="zh-CN"/>
        </w:rPr>
        <w:t>鲁山县子奕天羽工艺织造有限公司</w:t>
      </w:r>
      <w:bookmarkEnd w:id="0"/>
    </w:p>
    <w:p w14:paraId="57688D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华文中宋" w:hAnsi="华文中宋" w:eastAsia="华文中宋"/>
          <w:b w:val="0"/>
          <w:bCs/>
          <w:sz w:val="28"/>
          <w:szCs w:val="28"/>
        </w:rPr>
      </w:pPr>
      <w:r>
        <w:rPr>
          <w:rFonts w:hint="eastAsia" w:ascii="华文中宋" w:hAnsi="华文中宋" w:eastAsia="华文中宋"/>
          <w:b/>
          <w:bCs w:val="0"/>
          <w:sz w:val="28"/>
          <w:szCs w:val="28"/>
        </w:rPr>
        <w:t>基本情况：</w:t>
      </w:r>
      <w:r>
        <w:rPr>
          <w:rFonts w:hint="eastAsia" w:ascii="华文中宋" w:hAnsi="华文中宋" w:eastAsia="华文中宋"/>
          <w:b w:val="0"/>
          <w:bCs/>
          <w:sz w:val="28"/>
          <w:szCs w:val="28"/>
          <w:lang w:val="en-US" w:eastAsia="zh-CN"/>
        </w:rPr>
        <w:t>鲁山县子奕天羽工艺织造有限公司，成立于2025年，公司位于河南省平顶山市鲁山县产业集聚区南区新兴路与光明路交叉口光电产业园4号楼，总投资500万元。</w:t>
      </w:r>
      <w:r>
        <w:rPr>
          <w:rFonts w:hint="eastAsia" w:ascii="宋体" w:hAnsi="宋体" w:cs="宋体"/>
          <w:color w:val="000000"/>
          <w:kern w:val="0"/>
          <w:sz w:val="30"/>
          <w:szCs w:val="30"/>
          <w:lang w:val="en-US" w:eastAsia="zh-CN" w:bidi="ar"/>
        </w:rPr>
        <w:t>主要生产</w:t>
      </w:r>
      <w:r>
        <w:rPr>
          <w:rFonts w:hint="eastAsia" w:ascii="宋体" w:hAnsi="宋体" w:eastAsia="宋体" w:cs="宋体"/>
          <w:color w:val="000000"/>
          <w:kern w:val="0"/>
          <w:sz w:val="30"/>
          <w:szCs w:val="30"/>
          <w:lang w:val="en-US" w:eastAsia="zh-CN" w:bidi="ar"/>
        </w:rPr>
        <w:t>动物纤维、麻纤维、桑柞茧丝、彩色棉花、彩色桑茧丝等天然纤维的高品质服装面料</w:t>
      </w:r>
      <w:r>
        <w:rPr>
          <w:rFonts w:hint="eastAsia" w:ascii="宋体" w:hAnsi="宋体" w:cs="宋体"/>
          <w:color w:val="000000"/>
          <w:kern w:val="0"/>
          <w:sz w:val="30"/>
          <w:szCs w:val="30"/>
          <w:lang w:val="en-US" w:eastAsia="zh-CN" w:bidi="ar"/>
        </w:rPr>
        <w:t>。</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u w:val="none"/>
          <w:lang w:val="en-US" w:eastAsia="zh-CN"/>
        </w:rPr>
      </w:pPr>
      <w:r>
        <w:rPr>
          <w:rFonts w:hint="eastAsia" w:ascii="华文中宋" w:hAnsi="华文中宋" w:eastAsia="华文中宋"/>
          <w:b/>
          <w:bCs w:val="0"/>
          <w:sz w:val="28"/>
          <w:szCs w:val="28"/>
        </w:rPr>
        <w:t>单位性质：</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lang w:val="en-US" w:eastAsia="zh-CN"/>
        </w:rPr>
        <w:t>私营企业</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u w:val="none"/>
          <w:lang w:val="en-US" w:eastAsia="zh-CN"/>
        </w:rPr>
      </w:pPr>
      <w:r>
        <w:rPr>
          <w:rFonts w:hint="eastAsia" w:ascii="华文中宋" w:hAnsi="华文中宋" w:eastAsia="华文中宋"/>
          <w:b/>
          <w:bCs w:val="0"/>
          <w:sz w:val="28"/>
          <w:szCs w:val="28"/>
        </w:rPr>
        <w:t>所属行业：</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rPr>
        <w:t>抽纱刺绣工艺品制造</w:t>
      </w:r>
      <w:r>
        <w:rPr>
          <w:rFonts w:hint="eastAsia" w:ascii="华文中宋" w:hAnsi="华文中宋" w:eastAsia="华文中宋"/>
          <w:b w:val="0"/>
          <w:bCs/>
          <w:sz w:val="28"/>
          <w:szCs w:val="28"/>
          <w:u w:val="none"/>
          <w:lang w:val="en-US" w:eastAsia="zh-CN"/>
        </w:rPr>
        <w:t xml:space="preserve"> </w:t>
      </w:r>
    </w:p>
    <w:p w14:paraId="7C4E2020">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val="0"/>
          <w:bCs/>
          <w:sz w:val="28"/>
          <w:szCs w:val="28"/>
          <w:u w:val="none"/>
          <w:lang w:val="en-US" w:eastAsia="zh-CN"/>
        </w:rPr>
      </w:pPr>
      <w:r>
        <w:rPr>
          <w:rFonts w:hint="eastAsia" w:ascii="华文中宋" w:hAnsi="华文中宋" w:eastAsia="华文中宋"/>
          <w:b/>
          <w:bCs w:val="0"/>
          <w:sz w:val="28"/>
          <w:szCs w:val="28"/>
        </w:rPr>
        <w:t>联系人：</w:t>
      </w:r>
      <w:r>
        <w:rPr>
          <w:rFonts w:ascii="华文中宋" w:hAnsi="华文中宋" w:eastAsia="华文中宋"/>
          <w:b w:val="0"/>
          <w:bCs/>
          <w:sz w:val="28"/>
          <w:szCs w:val="28"/>
          <w:u w:val="none"/>
        </w:rPr>
        <w:t xml:space="preserve"> </w:t>
      </w:r>
      <w:r>
        <w:rPr>
          <w:rFonts w:hint="eastAsia" w:ascii="华文中宋" w:hAnsi="华文中宋" w:eastAsia="华文中宋"/>
          <w:b w:val="0"/>
          <w:bCs/>
          <w:sz w:val="28"/>
          <w:szCs w:val="28"/>
          <w:u w:val="none"/>
          <w:lang w:val="en-US" w:eastAsia="zh-CN"/>
        </w:rPr>
        <w:t xml:space="preserve">  陈总</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u w:val="none"/>
          <w:lang w:val="en-US" w:eastAsia="zh-CN"/>
        </w:rPr>
      </w:pPr>
      <w:r>
        <w:rPr>
          <w:rFonts w:hint="eastAsia" w:ascii="华文中宋" w:hAnsi="华文中宋" w:eastAsia="华文中宋"/>
          <w:b/>
          <w:bCs w:val="0"/>
          <w:sz w:val="28"/>
          <w:szCs w:val="28"/>
        </w:rPr>
        <w:t>联系电话：</w:t>
      </w:r>
      <w:r>
        <w:rPr>
          <w:rFonts w:hint="eastAsia" w:ascii="华文中宋" w:hAnsi="华文中宋" w:eastAsia="华文中宋"/>
          <w:b w:val="0"/>
          <w:bCs/>
          <w:sz w:val="28"/>
          <w:szCs w:val="28"/>
          <w:u w:val="none"/>
          <w:lang w:val="en-US" w:eastAsia="zh-CN"/>
        </w:rPr>
        <w:t xml:space="preserve"> 17280828926  </w:t>
      </w:r>
    </w:p>
    <w:p w14:paraId="506ECEE6">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u w:val="none"/>
          <w:lang w:val="en-US" w:eastAsia="zh-CN"/>
        </w:rPr>
      </w:pPr>
      <w:r>
        <w:rPr>
          <w:rFonts w:hint="eastAsia" w:ascii="华文中宋" w:hAnsi="华文中宋" w:eastAsia="华文中宋"/>
          <w:b/>
          <w:bCs w:val="0"/>
          <w:sz w:val="28"/>
          <w:szCs w:val="28"/>
          <w:u w:val="none"/>
          <w:lang w:val="en-US" w:eastAsia="zh-CN"/>
        </w:rPr>
        <w:t>邮箱：</w:t>
      </w:r>
      <w:r>
        <w:rPr>
          <w:rFonts w:hint="eastAsia" w:ascii="华文中宋" w:hAnsi="华文中宋" w:eastAsia="华文中宋"/>
          <w:b w:val="0"/>
          <w:bCs/>
          <w:sz w:val="28"/>
          <w:szCs w:val="28"/>
          <w:u w:val="none"/>
          <w:lang w:val="en-US" w:eastAsia="zh-CN"/>
        </w:rPr>
        <w:t xml:space="preserve">             </w:t>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val="0"/>
          <w:bCs/>
          <w:sz w:val="28"/>
          <w:szCs w:val="28"/>
        </w:rPr>
      </w:pPr>
      <w:r>
        <w:rPr>
          <w:rFonts w:hint="eastAsia" w:ascii="华文中宋" w:hAnsi="华文中宋" w:eastAsia="华文中宋"/>
          <w:b w:val="0"/>
          <w:bCs/>
          <w:sz w:val="28"/>
          <w:szCs w:val="28"/>
        </w:rPr>
        <w:t>岗位</w:t>
      </w:r>
      <w:r>
        <w:rPr>
          <w:rFonts w:ascii="华文中宋" w:hAnsi="华文中宋" w:eastAsia="华文中宋"/>
          <w:b w:val="0"/>
          <w:bCs/>
          <w:sz w:val="28"/>
          <w:szCs w:val="28"/>
        </w:rPr>
        <w:t>/</w:t>
      </w:r>
      <w:r>
        <w:rPr>
          <w:rFonts w:hint="eastAsia" w:ascii="华文中宋" w:hAnsi="华文中宋" w:eastAsia="华文中宋"/>
          <w:b w:val="0"/>
          <w:bCs/>
          <w:sz w:val="28"/>
          <w:szCs w:val="28"/>
        </w:rPr>
        <w:t>人数</w:t>
      </w:r>
      <w:r>
        <w:rPr>
          <w:rFonts w:ascii="华文中宋" w:hAnsi="华文中宋" w:eastAsia="华文中宋"/>
          <w:b w:val="0"/>
          <w:bCs/>
          <w:sz w:val="28"/>
          <w:szCs w:val="28"/>
        </w:rPr>
        <w:t>/</w:t>
      </w:r>
      <w:r>
        <w:rPr>
          <w:rFonts w:hint="eastAsia" w:ascii="华文中宋" w:hAnsi="华文中宋" w:eastAsia="华文中宋"/>
          <w:b w:val="0"/>
          <w:bCs/>
          <w:sz w:val="28"/>
          <w:szCs w:val="28"/>
        </w:rPr>
        <w:t>岗位条件：</w:t>
      </w:r>
    </w:p>
    <w:p w14:paraId="5CB104DC">
      <w:pPr>
        <w:widowControl w:val="0"/>
        <w:numPr>
          <w:ilvl w:val="0"/>
          <w:numId w:val="1"/>
        </w:numPr>
        <w:wordWrap/>
        <w:adjustRightInd/>
        <w:snapToGrid/>
        <w:spacing w:line="600" w:lineRule="exact"/>
        <w:ind w:left="0" w:leftChars="0" w:right="0" w:firstLine="0" w:firstLineChars="0"/>
        <w:jc w:val="left"/>
        <w:textAlignment w:val="auto"/>
        <w:outlineLvl w:val="9"/>
        <w:rPr>
          <w:rFonts w:hint="default" w:ascii="华文中宋" w:hAnsi="华文中宋" w:eastAsia="华文中宋"/>
          <w:b w:val="0"/>
          <w:bCs/>
          <w:sz w:val="28"/>
          <w:szCs w:val="28"/>
          <w:lang w:val="en-US" w:eastAsia="zh-CN"/>
        </w:rPr>
      </w:pPr>
      <w:r>
        <w:rPr>
          <w:rFonts w:hint="eastAsia" w:ascii="华文中宋" w:hAnsi="华文中宋" w:eastAsia="华文中宋"/>
          <w:b w:val="0"/>
          <w:bCs/>
          <w:sz w:val="28"/>
          <w:szCs w:val="28"/>
          <w:lang w:val="en-US" w:eastAsia="zh-CN"/>
        </w:rPr>
        <w:t>挡车工，15人，要求23-40岁女性；24小时翻班，月工资6000-8000元，（学徒培训期2个月，月工资3000元）。</w:t>
      </w:r>
    </w:p>
    <w:p w14:paraId="4E0C9E6D">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val="0"/>
          <w:bCs/>
          <w:sz w:val="28"/>
          <w:szCs w:val="28"/>
          <w:lang w:val="en-US" w:eastAsia="zh-CN"/>
        </w:rPr>
      </w:pPr>
      <w:r>
        <w:rPr>
          <w:rFonts w:ascii="华文中宋" w:hAnsi="华文中宋" w:eastAsia="华文中宋"/>
          <w:b w:val="0"/>
          <w:bCs/>
          <w:sz w:val="28"/>
          <w:szCs w:val="28"/>
        </w:rPr>
        <w:t>2</w:t>
      </w:r>
      <w:r>
        <w:rPr>
          <w:rFonts w:hint="eastAsia" w:ascii="华文中宋" w:hAnsi="华文中宋" w:eastAsia="华文中宋"/>
          <w:b w:val="0"/>
          <w:bCs/>
          <w:sz w:val="28"/>
          <w:szCs w:val="28"/>
        </w:rPr>
        <w:t>、</w:t>
      </w:r>
      <w:r>
        <w:rPr>
          <w:rFonts w:hint="eastAsia" w:ascii="华文中宋" w:hAnsi="华文中宋" w:eastAsia="华文中宋"/>
          <w:b w:val="0"/>
          <w:bCs/>
          <w:sz w:val="28"/>
          <w:szCs w:val="28"/>
          <w:lang w:val="en-US" w:eastAsia="zh-CN"/>
        </w:rPr>
        <w:t>机修工，2人，23-45岁男性；懂电脑或机械专业的优先录用，24小时翻班，工资待遇面议。</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hint="eastAsia" w:ascii="华文中宋" w:hAnsi="华文中宋" w:eastAsia="华文中宋"/>
          <w:b/>
          <w:sz w:val="28"/>
          <w:szCs w:val="28"/>
          <w:lang w:eastAsia="zh-CN"/>
        </w:rPr>
        <w:t>鲁山县先进制造业开发区</w:t>
      </w:r>
      <w:r>
        <w:rPr>
          <w:rFonts w:hint="eastAsia" w:ascii="华文中宋" w:hAnsi="华文中宋" w:eastAsia="华文中宋"/>
          <w:b/>
          <w:sz w:val="28"/>
          <w:szCs w:val="28"/>
          <w:u w:val="none"/>
          <w:lang w:val="en-US" w:eastAsia="zh-CN"/>
        </w:rPr>
        <w:t>电商产业园4号楼</w:t>
      </w:r>
      <w:r>
        <w:rPr>
          <w:rFonts w:hint="eastAsia" w:ascii="华文中宋" w:hAnsi="华文中宋" w:eastAsia="华文中宋"/>
          <w:b/>
          <w:sz w:val="28"/>
          <w:szCs w:val="28"/>
          <w:u w:val="none"/>
        </w:rPr>
        <w:t xml:space="preserve">                                </w:t>
      </w:r>
    </w:p>
    <w:p w14:paraId="639B36D1">
      <w:pPr>
        <w:widowControl w:val="0"/>
        <w:wordWrap/>
        <w:adjustRightInd/>
        <w:snapToGrid/>
        <w:ind w:left="0" w:leftChars="0" w:right="0" w:firstLine="0" w:firstLineChars="0"/>
        <w:jc w:val="left"/>
        <w:textAlignment w:val="auto"/>
        <w:outlineLvl w:val="9"/>
        <w:rPr>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0FD591"/>
    <w:multiLevelType w:val="singleLevel"/>
    <w:tmpl w:val="160FD59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81C48F0"/>
    <w:rsid w:val="1959028A"/>
    <w:rsid w:val="19F73A90"/>
    <w:rsid w:val="21681610"/>
    <w:rsid w:val="26E848A3"/>
    <w:rsid w:val="320F470F"/>
    <w:rsid w:val="338C0DA0"/>
    <w:rsid w:val="419B0120"/>
    <w:rsid w:val="434D53A5"/>
    <w:rsid w:val="471A3382"/>
    <w:rsid w:val="4B972761"/>
    <w:rsid w:val="4C8751E2"/>
    <w:rsid w:val="4F421746"/>
    <w:rsid w:val="537C75C9"/>
    <w:rsid w:val="548250F0"/>
    <w:rsid w:val="55C83F55"/>
    <w:rsid w:val="58DB6CD4"/>
    <w:rsid w:val="5E7B6072"/>
    <w:rsid w:val="67137642"/>
    <w:rsid w:val="694C29AA"/>
    <w:rsid w:val="6D066BB0"/>
    <w:rsid w:val="6D535020"/>
    <w:rsid w:val="6E8D1AC5"/>
    <w:rsid w:val="71466CD7"/>
    <w:rsid w:val="72E12100"/>
    <w:rsid w:val="7DBB651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328</Words>
  <Characters>365</Characters>
  <Lines>0</Lines>
  <Paragraphs>0</Paragraphs>
  <TotalTime>12</TotalTime>
  <ScaleCrop>false</ScaleCrop>
  <LinksUpToDate>false</LinksUpToDate>
  <CharactersWithSpaces>422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2026-01-26T07:37:27Z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E29FBF5C4CF04B359866D94752878C55_13</vt:lpwstr>
  </property>
  <property fmtid="{D5CDD505-2E9C-101B-9397-08002B2CF9AE}" pid="4" name="KSOTemplateDocerSaveRecord">
    <vt:lpwstr>eyJoZGlkIjoiOTBhZjIyN2U5ZjA0YTQxZjRhNTliYzVmNzMyNTIwYTgiLCJ1c2VySWQiOiI3ODE1Mzk1NTQifQ==</vt:lpwstr>
  </property>
</Properties>
</file>